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7B568D23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7580BBB3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9C45FB">
        <w:rPr>
          <w:rFonts w:hint="eastAsia"/>
        </w:rPr>
        <w:t>鹿児島県大島郡与論町与論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B4BA3D5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７年２月２８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394BFCEE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9C45FB">
        <w:rPr>
          <w:rFonts w:hint="eastAsia"/>
        </w:rPr>
        <w:t>４６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9C45FB"/>
    <w:rsid w:val="00A20635"/>
    <w:rsid w:val="00A35D6F"/>
    <w:rsid w:val="00A43F74"/>
    <w:rsid w:val="00A52C25"/>
    <w:rsid w:val="00A70062"/>
    <w:rsid w:val="00A94BA9"/>
    <w:rsid w:val="00AD5B4F"/>
    <w:rsid w:val="00B14F36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2024-11-11T04:39:00Z</dcterms:created>
  <dcterms:modified xsi:type="dcterms:W3CDTF">2024-11-11T04:39:00Z</dcterms:modified>
</cp:coreProperties>
</file>